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326AA" w14:textId="77777777" w:rsidR="003374C5" w:rsidRPr="003374C5" w:rsidRDefault="003374C5" w:rsidP="003374C5">
      <w:pPr>
        <w:pStyle w:val="Tytu"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3374C5">
        <w:rPr>
          <w:rFonts w:ascii="Times New Roman" w:hAnsi="Times New Roman"/>
          <w:bCs/>
          <w:sz w:val="24"/>
          <w:szCs w:val="24"/>
        </w:rPr>
        <w:t>Załącznik nr 3</w:t>
      </w:r>
    </w:p>
    <w:p w14:paraId="145F104B" w14:textId="77777777" w:rsidR="003374C5" w:rsidRPr="003374C5" w:rsidRDefault="003374C5" w:rsidP="003374C5">
      <w:pPr>
        <w:jc w:val="right"/>
        <w:rPr>
          <w:rFonts w:ascii="Times New Roman" w:hAnsi="Times New Roman"/>
        </w:rPr>
      </w:pPr>
      <w:r w:rsidRPr="003374C5">
        <w:rPr>
          <w:rFonts w:ascii="Times New Roman" w:hAnsi="Times New Roman"/>
        </w:rPr>
        <w:t>do Uchwały nr 1919/04/VIII/2025 z dnia 24 kwietnia 2025 r.</w:t>
      </w:r>
    </w:p>
    <w:p w14:paraId="1E00BA21" w14:textId="77777777" w:rsidR="003374C5" w:rsidRPr="005458A9" w:rsidRDefault="003374C5" w:rsidP="003374C5">
      <w:pPr>
        <w:pStyle w:val="Tytu"/>
        <w:rPr>
          <w:rFonts w:ascii="Times New Roman" w:hAnsi="Times New Roman"/>
          <w:sz w:val="24"/>
          <w:szCs w:val="28"/>
        </w:rPr>
      </w:pPr>
    </w:p>
    <w:p w14:paraId="1CF15643" w14:textId="77777777" w:rsidR="003374C5" w:rsidRPr="003374C5" w:rsidRDefault="003374C5" w:rsidP="003374C5">
      <w:pPr>
        <w:pStyle w:val="Podtytu"/>
        <w:jc w:val="center"/>
        <w:rPr>
          <w:b/>
          <w:bCs/>
          <w:sz w:val="32"/>
          <w:szCs w:val="32"/>
        </w:rPr>
      </w:pPr>
    </w:p>
    <w:p w14:paraId="71870CBF" w14:textId="4A4DD79B" w:rsidR="003374C5" w:rsidRPr="003374C5" w:rsidRDefault="003374C5" w:rsidP="003374C5">
      <w:pPr>
        <w:pStyle w:val="Tytu"/>
        <w:jc w:val="center"/>
        <w:rPr>
          <w:rFonts w:ascii="Times New Roman" w:hAnsi="Times New Roman"/>
          <w:b/>
          <w:bCs/>
          <w:sz w:val="28"/>
          <w:szCs w:val="32"/>
        </w:rPr>
      </w:pPr>
      <w:r w:rsidRPr="003374C5">
        <w:rPr>
          <w:rFonts w:ascii="Times New Roman" w:hAnsi="Times New Roman"/>
          <w:b/>
          <w:bCs/>
          <w:sz w:val="28"/>
          <w:szCs w:val="32"/>
        </w:rPr>
        <w:t>Zasady rekrutacji kandydatów</w:t>
      </w:r>
    </w:p>
    <w:p w14:paraId="6500F55E" w14:textId="27553E23" w:rsidR="003374C5" w:rsidRPr="003374C5" w:rsidRDefault="003374C5" w:rsidP="003374C5">
      <w:pPr>
        <w:pStyle w:val="Tytu"/>
        <w:jc w:val="center"/>
        <w:rPr>
          <w:rFonts w:ascii="Times New Roman" w:hAnsi="Times New Roman"/>
          <w:b/>
          <w:bCs/>
          <w:sz w:val="28"/>
          <w:szCs w:val="32"/>
        </w:rPr>
      </w:pPr>
      <w:r w:rsidRPr="003374C5">
        <w:rPr>
          <w:rFonts w:ascii="Times New Roman" w:hAnsi="Times New Roman"/>
          <w:b/>
          <w:bCs/>
          <w:sz w:val="28"/>
          <w:szCs w:val="32"/>
        </w:rPr>
        <w:t>na I rok studiów stacjonarnych i niestacjonarnych drugiego stopnia</w:t>
      </w:r>
    </w:p>
    <w:p w14:paraId="452D3C82" w14:textId="03EC94C8" w:rsidR="003374C5" w:rsidRDefault="003374C5" w:rsidP="003374C5">
      <w:pPr>
        <w:pStyle w:val="Tytu"/>
        <w:jc w:val="center"/>
        <w:rPr>
          <w:rFonts w:ascii="Times New Roman" w:hAnsi="Times New Roman"/>
          <w:b/>
          <w:bCs/>
          <w:sz w:val="28"/>
          <w:szCs w:val="32"/>
        </w:rPr>
      </w:pPr>
      <w:r w:rsidRPr="003374C5">
        <w:rPr>
          <w:rFonts w:ascii="Times New Roman" w:hAnsi="Times New Roman"/>
          <w:b/>
          <w:bCs/>
          <w:sz w:val="28"/>
          <w:szCs w:val="32"/>
        </w:rPr>
        <w:t>kierunek ratownictwo medyczne</w:t>
      </w:r>
    </w:p>
    <w:p w14:paraId="7804E6B2" w14:textId="77777777" w:rsidR="003374C5" w:rsidRPr="003374C5" w:rsidRDefault="003374C5" w:rsidP="003374C5"/>
    <w:p w14:paraId="73771CDE" w14:textId="77777777" w:rsidR="003374C5" w:rsidRPr="003374C5" w:rsidRDefault="003374C5" w:rsidP="003374C5">
      <w:pPr>
        <w:pStyle w:val="Nagwek1"/>
        <w:tabs>
          <w:tab w:val="left" w:pos="360"/>
        </w:tabs>
        <w:spacing w:before="0" w:after="0"/>
        <w:ind w:left="432" w:hanging="432"/>
        <w:jc w:val="center"/>
        <w:rPr>
          <w:rFonts w:ascii="Times New Roman" w:eastAsia="Times New Roman" w:hAnsi="Times New Roman"/>
          <w:color w:val="auto"/>
          <w:sz w:val="24"/>
          <w:szCs w:val="24"/>
        </w:rPr>
      </w:pPr>
      <w:r w:rsidRPr="003374C5">
        <w:rPr>
          <w:rFonts w:ascii="Times New Roman" w:eastAsia="Times New Roman" w:hAnsi="Times New Roman"/>
          <w:color w:val="auto"/>
          <w:sz w:val="24"/>
          <w:szCs w:val="24"/>
        </w:rPr>
        <w:t>§ 1.</w:t>
      </w:r>
    </w:p>
    <w:p w14:paraId="3B9B6217" w14:textId="77777777" w:rsidR="003374C5" w:rsidRPr="003374C5" w:rsidRDefault="003374C5" w:rsidP="003374C5">
      <w:pPr>
        <w:numPr>
          <w:ilvl w:val="6"/>
          <w:numId w:val="1"/>
        </w:numPr>
        <w:ind w:left="284" w:right="-2" w:hanging="284"/>
        <w:jc w:val="both"/>
        <w:rPr>
          <w:rFonts w:ascii="Times New Roman" w:hAnsi="Times New Roman"/>
        </w:rPr>
      </w:pPr>
      <w:r w:rsidRPr="003374C5">
        <w:rPr>
          <w:rFonts w:ascii="Times New Roman" w:hAnsi="Times New Roman"/>
        </w:rPr>
        <w:t>Kandydaci na studia drugiego stopnia muszą posiadać przynajmniej dyplom ukończenia studiów pierwszego stopnia kierunku ratownictwo medyczne albo studiów pierwszego stopnia w zakresie ratownictwa medycznego.</w:t>
      </w:r>
    </w:p>
    <w:p w14:paraId="530EE67E" w14:textId="77777777" w:rsidR="003374C5" w:rsidRPr="003374C5" w:rsidRDefault="003374C5" w:rsidP="003374C5">
      <w:pPr>
        <w:pStyle w:val="Nagwek1"/>
        <w:tabs>
          <w:tab w:val="left" w:pos="360"/>
        </w:tabs>
        <w:spacing w:before="0" w:after="0"/>
        <w:rPr>
          <w:rFonts w:ascii="Times New Roman" w:eastAsia="Times New Roman" w:hAnsi="Times New Roman"/>
          <w:sz w:val="24"/>
          <w:szCs w:val="24"/>
        </w:rPr>
      </w:pPr>
    </w:p>
    <w:p w14:paraId="7DAD5D51" w14:textId="77777777" w:rsidR="003374C5" w:rsidRPr="003374C5" w:rsidRDefault="003374C5" w:rsidP="003374C5">
      <w:pPr>
        <w:pStyle w:val="Nagwek1"/>
        <w:tabs>
          <w:tab w:val="left" w:pos="360"/>
        </w:tabs>
        <w:spacing w:before="0" w:after="0"/>
        <w:ind w:left="432" w:hanging="432"/>
        <w:jc w:val="center"/>
        <w:rPr>
          <w:rFonts w:ascii="Times New Roman" w:hAnsi="Times New Roman"/>
          <w:color w:val="auto"/>
          <w:sz w:val="24"/>
          <w:szCs w:val="24"/>
        </w:rPr>
      </w:pPr>
      <w:r w:rsidRPr="003374C5">
        <w:rPr>
          <w:rFonts w:ascii="Times New Roman" w:hAnsi="Times New Roman"/>
          <w:color w:val="auto"/>
          <w:sz w:val="24"/>
          <w:szCs w:val="24"/>
        </w:rPr>
        <w:t>§ 2.</w:t>
      </w:r>
    </w:p>
    <w:p w14:paraId="7EE1DBB1" w14:textId="77777777" w:rsidR="003374C5" w:rsidRPr="003374C5" w:rsidRDefault="003374C5" w:rsidP="003374C5">
      <w:pPr>
        <w:ind w:left="284" w:right="-2" w:hanging="284"/>
        <w:jc w:val="both"/>
        <w:rPr>
          <w:rFonts w:ascii="Times New Roman" w:hAnsi="Times New Roman"/>
        </w:rPr>
      </w:pPr>
      <w:r w:rsidRPr="003374C5">
        <w:rPr>
          <w:rFonts w:ascii="Times New Roman" w:hAnsi="Times New Roman"/>
        </w:rPr>
        <w:t>1.</w:t>
      </w:r>
      <w:r w:rsidRPr="003374C5">
        <w:rPr>
          <w:rFonts w:ascii="Times New Roman" w:hAnsi="Times New Roman"/>
        </w:rPr>
        <w:tab/>
        <w:t xml:space="preserve">Na kierunek ratownictwo medyczne kwalifikacja następuje na podstawie oceny figurującej na dyplomie studiów pierwszego stopnia oraz średniej ocen ze studiów pierwszego stopnia. </w:t>
      </w:r>
    </w:p>
    <w:p w14:paraId="39B60B77" w14:textId="77777777" w:rsidR="003374C5" w:rsidRPr="003374C5" w:rsidRDefault="003374C5" w:rsidP="003374C5">
      <w:pPr>
        <w:tabs>
          <w:tab w:val="left" w:pos="284"/>
        </w:tabs>
        <w:ind w:left="284" w:right="-2" w:hanging="284"/>
        <w:jc w:val="both"/>
        <w:rPr>
          <w:rFonts w:ascii="Times New Roman" w:hAnsi="Times New Roman"/>
        </w:rPr>
      </w:pPr>
      <w:r w:rsidRPr="003374C5">
        <w:rPr>
          <w:rFonts w:ascii="Times New Roman" w:hAnsi="Times New Roman"/>
        </w:rPr>
        <w:t>2. Uniwersytet może wprowadzić dodatkowe kryterium kwalifikacji w formie testu sprawdzającego wiedzę, odbywającego się przed komisją powołaną przez Dziekana. Test ma na celu sprawdzenie przygotowania kandydatów do studiów.</w:t>
      </w:r>
    </w:p>
    <w:p w14:paraId="17E298F1" w14:textId="77777777" w:rsidR="003374C5" w:rsidRPr="003374C5" w:rsidRDefault="003374C5" w:rsidP="003374C5">
      <w:pPr>
        <w:ind w:left="284" w:right="-2" w:hanging="284"/>
        <w:jc w:val="both"/>
        <w:rPr>
          <w:rFonts w:ascii="Times New Roman" w:hAnsi="Times New Roman"/>
        </w:rPr>
      </w:pPr>
      <w:r w:rsidRPr="003374C5">
        <w:rPr>
          <w:rFonts w:ascii="Times New Roman" w:hAnsi="Times New Roman"/>
        </w:rPr>
        <w:t xml:space="preserve">3. Komisja rekrutacyjna sporządza listy rankingowe kandydatów na podstawie wskaźnika rekrutacji </w:t>
      </w:r>
      <w:r w:rsidRPr="003374C5">
        <w:rPr>
          <w:rFonts w:ascii="Times New Roman" w:hAnsi="Times New Roman"/>
          <w:b/>
          <w:bCs/>
        </w:rPr>
        <w:t>WR</w:t>
      </w:r>
      <w:r w:rsidRPr="003374C5">
        <w:rPr>
          <w:rFonts w:ascii="Times New Roman" w:hAnsi="Times New Roman"/>
        </w:rPr>
        <w:t xml:space="preserve"> wyliczonego wg wzoru:</w:t>
      </w:r>
    </w:p>
    <w:p w14:paraId="6B121EAE" w14:textId="77777777" w:rsidR="003374C5" w:rsidRPr="003374C5" w:rsidRDefault="003374C5" w:rsidP="003374C5">
      <w:pPr>
        <w:tabs>
          <w:tab w:val="left" w:pos="720"/>
        </w:tabs>
        <w:ind w:left="360" w:right="383" w:hanging="360"/>
        <w:jc w:val="both"/>
        <w:rPr>
          <w:rFonts w:ascii="Times New Roman" w:hAnsi="Times New Roman"/>
        </w:rPr>
      </w:pPr>
    </w:p>
    <w:p w14:paraId="312FDDD7" w14:textId="77777777" w:rsidR="003374C5" w:rsidRPr="003374C5" w:rsidRDefault="003374C5" w:rsidP="003374C5">
      <w:pPr>
        <w:tabs>
          <w:tab w:val="left" w:pos="720"/>
        </w:tabs>
        <w:ind w:left="360" w:right="383"/>
        <w:jc w:val="center"/>
        <w:rPr>
          <w:rFonts w:ascii="Times New Roman" w:hAnsi="Times New Roman"/>
          <w:b/>
          <w:bCs/>
        </w:rPr>
      </w:pPr>
      <w:r w:rsidRPr="003374C5">
        <w:rPr>
          <w:rFonts w:ascii="Times New Roman" w:hAnsi="Times New Roman"/>
          <w:b/>
          <w:bCs/>
        </w:rPr>
        <w:t xml:space="preserve">WR = 10 </w:t>
      </w:r>
      <w:r w:rsidRPr="003374C5">
        <w:rPr>
          <w:rFonts w:ascii="Times New Roman" w:hAnsi="Times New Roman"/>
        </w:rPr>
        <w:t>x</w:t>
      </w:r>
      <w:r w:rsidRPr="003374C5">
        <w:rPr>
          <w:rFonts w:ascii="Times New Roman" w:hAnsi="Times New Roman"/>
          <w:b/>
          <w:bCs/>
        </w:rPr>
        <w:t xml:space="preserve"> O </w:t>
      </w:r>
      <w:r w:rsidRPr="003374C5">
        <w:rPr>
          <w:rFonts w:ascii="Times New Roman" w:hAnsi="Times New Roman"/>
        </w:rPr>
        <w:t>+ (</w:t>
      </w:r>
      <w:r w:rsidRPr="003374C5">
        <w:rPr>
          <w:rFonts w:ascii="Times New Roman" w:hAnsi="Times New Roman"/>
          <w:b/>
          <w:bCs/>
        </w:rPr>
        <w:t>S + T*)</w:t>
      </w:r>
    </w:p>
    <w:p w14:paraId="145E58D9" w14:textId="77777777" w:rsidR="003374C5" w:rsidRPr="003374C5" w:rsidRDefault="003374C5" w:rsidP="003374C5">
      <w:pPr>
        <w:tabs>
          <w:tab w:val="left" w:pos="720"/>
        </w:tabs>
        <w:ind w:left="360" w:right="383"/>
        <w:jc w:val="both"/>
        <w:rPr>
          <w:rFonts w:ascii="Times New Roman" w:hAnsi="Times New Roman"/>
        </w:rPr>
      </w:pPr>
      <w:r w:rsidRPr="003374C5">
        <w:rPr>
          <w:rFonts w:ascii="Times New Roman" w:hAnsi="Times New Roman"/>
        </w:rPr>
        <w:t>gdzie:</w:t>
      </w:r>
    </w:p>
    <w:p w14:paraId="02834B36" w14:textId="77777777" w:rsidR="003374C5" w:rsidRPr="003374C5" w:rsidRDefault="003374C5" w:rsidP="003374C5">
      <w:pPr>
        <w:tabs>
          <w:tab w:val="left" w:pos="720"/>
        </w:tabs>
        <w:ind w:left="360" w:right="383"/>
        <w:jc w:val="both"/>
        <w:rPr>
          <w:rFonts w:ascii="Times New Roman" w:hAnsi="Times New Roman"/>
        </w:rPr>
      </w:pPr>
      <w:r w:rsidRPr="003374C5">
        <w:rPr>
          <w:rFonts w:ascii="Times New Roman" w:hAnsi="Times New Roman"/>
        </w:rPr>
        <w:t xml:space="preserve">O </w:t>
      </w:r>
      <w:r w:rsidRPr="003374C5">
        <w:rPr>
          <w:rFonts w:ascii="Times New Roman" w:hAnsi="Times New Roman"/>
          <w:b/>
        </w:rPr>
        <w:t>-</w:t>
      </w:r>
      <w:r w:rsidRPr="003374C5">
        <w:rPr>
          <w:rFonts w:ascii="Times New Roman" w:hAnsi="Times New Roman"/>
        </w:rPr>
        <w:t xml:space="preserve"> ocena figurująca na dyplomie studiów pierwszego stopnia, </w:t>
      </w:r>
    </w:p>
    <w:p w14:paraId="01E909F2" w14:textId="77777777" w:rsidR="003374C5" w:rsidRPr="003374C5" w:rsidRDefault="003374C5" w:rsidP="003374C5">
      <w:pPr>
        <w:tabs>
          <w:tab w:val="left" w:pos="720"/>
        </w:tabs>
        <w:ind w:left="360" w:right="383"/>
        <w:jc w:val="both"/>
        <w:rPr>
          <w:rFonts w:ascii="Times New Roman" w:hAnsi="Times New Roman"/>
        </w:rPr>
      </w:pPr>
      <w:r w:rsidRPr="003374C5">
        <w:rPr>
          <w:rFonts w:ascii="Times New Roman" w:hAnsi="Times New Roman"/>
        </w:rPr>
        <w:t xml:space="preserve">S </w:t>
      </w:r>
      <w:r w:rsidRPr="003374C5">
        <w:rPr>
          <w:rFonts w:ascii="Times New Roman" w:hAnsi="Times New Roman"/>
          <w:b/>
        </w:rPr>
        <w:t>-</w:t>
      </w:r>
      <w:r w:rsidRPr="003374C5">
        <w:rPr>
          <w:rFonts w:ascii="Times New Roman" w:hAnsi="Times New Roman"/>
        </w:rPr>
        <w:t xml:space="preserve"> średnia ocen ze studiów pierwszego stopnia,</w:t>
      </w:r>
    </w:p>
    <w:p w14:paraId="642F4CA6" w14:textId="77777777" w:rsidR="003374C5" w:rsidRPr="003374C5" w:rsidRDefault="003374C5" w:rsidP="003374C5">
      <w:pPr>
        <w:tabs>
          <w:tab w:val="left" w:pos="720"/>
        </w:tabs>
        <w:ind w:left="360" w:right="383"/>
        <w:jc w:val="both"/>
        <w:rPr>
          <w:rFonts w:ascii="Times New Roman" w:hAnsi="Times New Roman"/>
        </w:rPr>
      </w:pPr>
      <w:r w:rsidRPr="003374C5">
        <w:rPr>
          <w:rFonts w:ascii="Times New Roman" w:hAnsi="Times New Roman"/>
        </w:rPr>
        <w:t>T*- punkty uzyskane na teście sprawdzającym wiedzę (skala od 0 do 50).</w:t>
      </w:r>
    </w:p>
    <w:p w14:paraId="059C74F0" w14:textId="77777777" w:rsidR="003374C5" w:rsidRPr="003374C5" w:rsidRDefault="003374C5" w:rsidP="003374C5">
      <w:pPr>
        <w:pStyle w:val="Nagwek1"/>
        <w:tabs>
          <w:tab w:val="left" w:pos="360"/>
        </w:tabs>
        <w:spacing w:before="0" w:after="0"/>
        <w:ind w:left="3839"/>
        <w:rPr>
          <w:rFonts w:ascii="Times New Roman" w:hAnsi="Times New Roman"/>
          <w:sz w:val="24"/>
          <w:szCs w:val="24"/>
        </w:rPr>
      </w:pPr>
    </w:p>
    <w:p w14:paraId="5E3ED7F4" w14:textId="77777777" w:rsidR="003374C5" w:rsidRPr="003374C5" w:rsidRDefault="003374C5" w:rsidP="003374C5">
      <w:pPr>
        <w:pStyle w:val="Nagwek1"/>
        <w:tabs>
          <w:tab w:val="left" w:pos="360"/>
        </w:tabs>
        <w:spacing w:before="0" w:after="0"/>
        <w:ind w:left="3839" w:hanging="3839"/>
        <w:jc w:val="center"/>
        <w:rPr>
          <w:rFonts w:ascii="Times New Roman" w:hAnsi="Times New Roman"/>
          <w:color w:val="auto"/>
          <w:sz w:val="24"/>
          <w:szCs w:val="24"/>
        </w:rPr>
      </w:pPr>
      <w:r w:rsidRPr="003374C5">
        <w:rPr>
          <w:rFonts w:ascii="Times New Roman" w:hAnsi="Times New Roman"/>
          <w:color w:val="auto"/>
          <w:sz w:val="24"/>
          <w:szCs w:val="24"/>
        </w:rPr>
        <w:t>§ 3.</w:t>
      </w:r>
    </w:p>
    <w:p w14:paraId="2BEF9165" w14:textId="77777777" w:rsidR="003374C5" w:rsidRPr="003374C5" w:rsidRDefault="003374C5" w:rsidP="003374C5">
      <w:pPr>
        <w:pStyle w:val="Tekstpodstawowy21"/>
        <w:tabs>
          <w:tab w:val="left" w:pos="360"/>
        </w:tabs>
        <w:ind w:right="-2"/>
        <w:rPr>
          <w:rFonts w:ascii="Times New Roman" w:hAnsi="Times New Roman"/>
        </w:rPr>
      </w:pPr>
      <w:r w:rsidRPr="003374C5">
        <w:rPr>
          <w:rFonts w:ascii="Times New Roman" w:hAnsi="Times New Roman"/>
        </w:rPr>
        <w:t xml:space="preserve">Szczegółowe kryteria kwalifikacji na studia drugiego stopnia w roku akademickim 2025/2026 uregulowano odrębnie. </w:t>
      </w:r>
    </w:p>
    <w:p w14:paraId="20A99CCB" w14:textId="77777777" w:rsidR="003374C5" w:rsidRPr="003374C5" w:rsidRDefault="003374C5" w:rsidP="003374C5">
      <w:pPr>
        <w:pStyle w:val="Tekstpodstawowy21"/>
        <w:tabs>
          <w:tab w:val="left" w:pos="360"/>
        </w:tabs>
        <w:ind w:right="-2"/>
        <w:rPr>
          <w:rFonts w:ascii="Times New Roman" w:hAnsi="Times New Roman"/>
          <w:strike/>
        </w:rPr>
      </w:pPr>
    </w:p>
    <w:p w14:paraId="06FB341C" w14:textId="77777777" w:rsidR="003374C5" w:rsidRPr="003374C5" w:rsidRDefault="003374C5" w:rsidP="003374C5"/>
    <w:sectPr w:rsidR="003374C5" w:rsidRPr="00337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3B4AA9"/>
    <w:multiLevelType w:val="hybridMultilevel"/>
    <w:tmpl w:val="387C4EC2"/>
    <w:lvl w:ilvl="0" w:tplc="11E86D3C">
      <w:start w:val="1"/>
      <w:numFmt w:val="upperRoman"/>
      <w:lvlText w:val="%1."/>
      <w:lvlJc w:val="left"/>
      <w:pPr>
        <w:ind w:left="3839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4199" w:hanging="360"/>
      </w:pPr>
    </w:lvl>
    <w:lvl w:ilvl="2" w:tplc="0415001B" w:tentative="1">
      <w:start w:val="1"/>
      <w:numFmt w:val="lowerRoman"/>
      <w:lvlText w:val="%3."/>
      <w:lvlJc w:val="right"/>
      <w:pPr>
        <w:ind w:left="4919" w:hanging="180"/>
      </w:pPr>
    </w:lvl>
    <w:lvl w:ilvl="3" w:tplc="0415000F">
      <w:start w:val="1"/>
      <w:numFmt w:val="decimal"/>
      <w:lvlText w:val="%4."/>
      <w:lvlJc w:val="left"/>
      <w:pPr>
        <w:ind w:left="5639" w:hanging="360"/>
      </w:pPr>
    </w:lvl>
    <w:lvl w:ilvl="4" w:tplc="04150019" w:tentative="1">
      <w:start w:val="1"/>
      <w:numFmt w:val="lowerLetter"/>
      <w:lvlText w:val="%5."/>
      <w:lvlJc w:val="left"/>
      <w:pPr>
        <w:ind w:left="6359" w:hanging="360"/>
      </w:pPr>
    </w:lvl>
    <w:lvl w:ilvl="5" w:tplc="0415001B" w:tentative="1">
      <w:start w:val="1"/>
      <w:numFmt w:val="lowerRoman"/>
      <w:lvlText w:val="%6."/>
      <w:lvlJc w:val="right"/>
      <w:pPr>
        <w:ind w:left="7079" w:hanging="180"/>
      </w:pPr>
    </w:lvl>
    <w:lvl w:ilvl="6" w:tplc="0415000F">
      <w:start w:val="1"/>
      <w:numFmt w:val="decimal"/>
      <w:lvlText w:val="%7."/>
      <w:lvlJc w:val="left"/>
      <w:pPr>
        <w:ind w:left="7799" w:hanging="360"/>
      </w:pPr>
    </w:lvl>
    <w:lvl w:ilvl="7" w:tplc="04150019" w:tentative="1">
      <w:start w:val="1"/>
      <w:numFmt w:val="lowerLetter"/>
      <w:lvlText w:val="%8."/>
      <w:lvlJc w:val="left"/>
      <w:pPr>
        <w:ind w:left="8519" w:hanging="360"/>
      </w:pPr>
    </w:lvl>
    <w:lvl w:ilvl="8" w:tplc="0415001B" w:tentative="1">
      <w:start w:val="1"/>
      <w:numFmt w:val="lowerRoman"/>
      <w:lvlText w:val="%9."/>
      <w:lvlJc w:val="right"/>
      <w:pPr>
        <w:ind w:left="9239" w:hanging="180"/>
      </w:pPr>
    </w:lvl>
  </w:abstractNum>
  <w:num w:numId="1" w16cid:durableId="1076366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4C5"/>
    <w:rsid w:val="003374C5"/>
    <w:rsid w:val="00A5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F3729"/>
  <w15:chartTrackingRefBased/>
  <w15:docId w15:val="{481033AC-92FA-4FDB-82EA-24C9ECFC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4C5"/>
    <w:pPr>
      <w:suppressAutoHyphens/>
      <w:spacing w:after="0" w:line="240" w:lineRule="auto"/>
    </w:pPr>
    <w:rPr>
      <w:rFonts w:ascii="Bookman Old Style" w:eastAsia="Times New Roman" w:hAnsi="Bookman Old Style" w:cs="Times New Roman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374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3374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3374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3374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74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74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374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374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374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374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74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74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374C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374C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374C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374C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374C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374C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3374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37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3374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3374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374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374C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374C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374C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374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374C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374C5"/>
    <w:rPr>
      <w:b/>
      <w:bCs/>
      <w:smallCaps/>
      <w:color w:val="0F4761" w:themeColor="accent1" w:themeShade="BF"/>
      <w:spacing w:val="5"/>
    </w:rPr>
  </w:style>
  <w:style w:type="paragraph" w:customStyle="1" w:styleId="Tekstpodstawowy21">
    <w:name w:val="Tekst podstawowy 21"/>
    <w:basedOn w:val="Normalny"/>
    <w:rsid w:val="003374C5"/>
    <w:pPr>
      <w:jc w:val="both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1096</Characters>
  <Application>Microsoft Office Word</Application>
  <DocSecurity>0</DocSecurity>
  <Lines>9</Lines>
  <Paragraphs>2</Paragraphs>
  <ScaleCrop>false</ScaleCrop>
  <Company>Uniwersytet Bielsko-Bialski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Mojżyszek</dc:creator>
  <cp:keywords/>
  <dc:description/>
  <cp:lastModifiedBy>Iwona Mojżyszek</cp:lastModifiedBy>
  <cp:revision>1</cp:revision>
  <dcterms:created xsi:type="dcterms:W3CDTF">2025-05-04T07:49:00Z</dcterms:created>
  <dcterms:modified xsi:type="dcterms:W3CDTF">2025-05-04T07:51:00Z</dcterms:modified>
</cp:coreProperties>
</file>